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320A" w14:textId="77777777" w:rsidR="003E45C6" w:rsidRPr="0019509C" w:rsidRDefault="002B5B78" w:rsidP="003E45C6">
      <w:pPr>
        <w:jc w:val="center"/>
        <w:rPr>
          <w:rStyle w:val="fontstyle01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6F0B98C" wp14:editId="7C0AED8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5760000" cy="918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>CONVENTION DE FORMATION</w:t>
      </w:r>
      <w:r w:rsidR="003E45C6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>PAR APPRENTISSAGE</w:t>
      </w:r>
    </w:p>
    <w:p w14:paraId="673B75E8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6F274209" w14:textId="77777777" w:rsidR="003E45C6" w:rsidRPr="0019509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>Entre les soussignés</w:t>
      </w:r>
      <w:r w:rsidRPr="0019509C">
        <w:rPr>
          <w:rStyle w:val="fontstyle21"/>
          <w:rFonts w:ascii="Arial" w:hAnsi="Arial" w:cs="Arial"/>
          <w:sz w:val="22"/>
          <w:szCs w:val="22"/>
        </w:rPr>
        <w:t xml:space="preserve"> :</w:t>
      </w:r>
    </w:p>
    <w:p w14:paraId="501D3DAB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CD3A044" w14:textId="77777777" w:rsidR="003E45C6" w:rsidRPr="00AB66CF" w:rsidRDefault="003E45C6" w:rsidP="003E45C6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 xml:space="preserve">CFA 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Dénomination sociale</w:t>
      </w:r>
    </w:p>
    <w:p w14:paraId="2DB80DB2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08F239F6" w14:textId="77777777" w:rsidR="003E45C6" w:rsidRPr="00A01C6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4FA6531B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N° UAI du CFA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3ACF0A40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Enregistré sous le n° de déclaration d’activité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(compléter)</w:t>
      </w:r>
      <w:r>
        <w:rPr>
          <w:rStyle w:val="fontstyle21"/>
          <w:rFonts w:ascii="Arial" w:hAnsi="Arial" w:cs="Arial"/>
          <w:sz w:val="22"/>
          <w:szCs w:val="22"/>
        </w:rPr>
        <w:t xml:space="preserve"> auprès de la Préfecture de la région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ter)</w:t>
      </w:r>
      <w:r>
        <w:rPr>
          <w:rStyle w:val="fontstyle21"/>
          <w:rFonts w:ascii="Arial" w:hAnsi="Arial" w:cs="Arial"/>
          <w:i/>
          <w:sz w:val="22"/>
          <w:szCs w:val="22"/>
        </w:rPr>
        <w:t>.</w:t>
      </w:r>
    </w:p>
    <w:p w14:paraId="33C9121E" w14:textId="77777777" w:rsidR="003E45C6" w:rsidRPr="00D050DA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(Prénom, Nom et fonction dans le CFA)</w:t>
      </w:r>
    </w:p>
    <w:p w14:paraId="43C8CCB5" w14:textId="77777777" w:rsidR="003E45C6" w:rsidRDefault="003E45C6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0962245C" w14:textId="77777777" w:rsidR="00F66E41" w:rsidRPr="00F66E41" w:rsidRDefault="00F66E41" w:rsidP="00F66E41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F66E41">
        <w:rPr>
          <w:rStyle w:val="fontstyle21"/>
          <w:rFonts w:ascii="Arial" w:hAnsi="Arial" w:cs="Arial"/>
          <w:sz w:val="22"/>
          <w:szCs w:val="22"/>
        </w:rPr>
        <w:t>Désignation d’un contact opérationnel :</w:t>
      </w:r>
    </w:p>
    <w:p w14:paraId="1519806B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Prénom, Nom ………………………………………….</w:t>
      </w:r>
    </w:p>
    <w:p w14:paraId="0E6035AE" w14:textId="77777777" w:rsidR="00B13981" w:rsidRDefault="00B1398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Fonction : ……………………………………………….</w:t>
      </w:r>
    </w:p>
    <w:p w14:paraId="1BF81F84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Email : ………………………………………………...</w:t>
      </w:r>
    </w:p>
    <w:p w14:paraId="18DDD37D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Numéro de téléphone : ………….……………………</w:t>
      </w:r>
    </w:p>
    <w:p w14:paraId="11070F4C" w14:textId="77777777" w:rsidR="003E45C6" w:rsidRPr="00C51354" w:rsidRDefault="003E45C6" w:rsidP="003E45C6">
      <w:pPr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ci-après désigné le CFA</w:t>
      </w:r>
    </w:p>
    <w:p w14:paraId="56E28284" w14:textId="77777777" w:rsidR="003E45C6" w:rsidRPr="00B90740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AB5ECBA" w14:textId="77777777" w:rsidR="003E45C6" w:rsidRDefault="003E45C6" w:rsidP="003E45C6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B0022E">
        <w:rPr>
          <w:rStyle w:val="fontstyle21"/>
          <w:rFonts w:ascii="Arial" w:hAnsi="Arial" w:cs="Arial"/>
          <w:b/>
          <w:sz w:val="22"/>
          <w:szCs w:val="22"/>
        </w:rPr>
        <w:t xml:space="preserve">L’entreprise </w:t>
      </w:r>
      <w:r w:rsidRPr="00B0022E">
        <w:rPr>
          <w:rStyle w:val="fontstyle21"/>
          <w:rFonts w:ascii="Arial" w:hAnsi="Arial" w:cs="Arial"/>
          <w:b/>
          <w:i/>
          <w:sz w:val="22"/>
          <w:szCs w:val="22"/>
        </w:rPr>
        <w:t>D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énomination sociale</w:t>
      </w:r>
    </w:p>
    <w:p w14:paraId="40476F31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Située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0F81798E" w14:textId="77777777" w:rsidR="003E45C6" w:rsidRPr="00A01C6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7520EC63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IDCC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0B198DD3" w14:textId="77777777" w:rsidR="00F66E41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Représentée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 xml:space="preserve">(Prénom, Nom et </w:t>
      </w:r>
      <w:r>
        <w:rPr>
          <w:rStyle w:val="fontstyle21"/>
          <w:rFonts w:ascii="Arial" w:hAnsi="Arial" w:cs="Arial"/>
          <w:i/>
          <w:sz w:val="22"/>
          <w:szCs w:val="22"/>
        </w:rPr>
        <w:t>qualité du signataire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)</w:t>
      </w:r>
      <w:r>
        <w:rPr>
          <w:rStyle w:val="fontstyle21"/>
          <w:rFonts w:ascii="Arial" w:hAnsi="Arial" w:cs="Arial"/>
          <w:i/>
          <w:sz w:val="22"/>
          <w:szCs w:val="22"/>
        </w:rPr>
        <w:t xml:space="preserve">, </w:t>
      </w:r>
      <w:r w:rsidRPr="0019509C">
        <w:rPr>
          <w:rStyle w:val="fontstyle21"/>
          <w:rFonts w:ascii="Arial" w:hAnsi="Arial" w:cs="Arial"/>
          <w:sz w:val="22"/>
          <w:szCs w:val="22"/>
        </w:rPr>
        <w:t>relevant de l’opérateur de compétences</w:t>
      </w:r>
      <w:r>
        <w:rPr>
          <w:rStyle w:val="fontstyle21"/>
          <w:rFonts w:ascii="Arial" w:hAnsi="Arial" w:cs="Arial"/>
          <w:sz w:val="22"/>
          <w:szCs w:val="22"/>
        </w:rPr>
        <w:t xml:space="preserve"> Entreprises de proximité</w:t>
      </w:r>
    </w:p>
    <w:p w14:paraId="6E6294DE" w14:textId="77777777" w:rsidR="0000630C" w:rsidRPr="0000630C" w:rsidRDefault="0000630C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6F5F1D9" w14:textId="77777777" w:rsidR="003E45C6" w:rsidRPr="00F66E41" w:rsidRDefault="003E45C6" w:rsidP="003E45C6">
      <w:pPr>
        <w:jc w:val="both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F66E41">
        <w:rPr>
          <w:rStyle w:val="fontstyle21"/>
          <w:rFonts w:ascii="Arial" w:hAnsi="Arial" w:cs="Arial"/>
          <w:b/>
          <w:bCs/>
          <w:sz w:val="22"/>
          <w:szCs w:val="22"/>
        </w:rPr>
        <w:t>est conclue la convention suivante, en application des dispositions des Livres II et III de la sixième partie du Code du travail.</w:t>
      </w:r>
    </w:p>
    <w:p w14:paraId="344BEC92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FBF759A" w14:textId="77777777" w:rsidR="003E45C6" w:rsidRPr="00C51354" w:rsidRDefault="003E45C6" w:rsidP="003E45C6">
      <w:pPr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ci-après désignée L’entreprise</w:t>
      </w:r>
    </w:p>
    <w:p w14:paraId="4F0F899C" w14:textId="77777777" w:rsidR="003E45C6" w:rsidRDefault="003E45C6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21EF865" w14:textId="77777777" w:rsidR="003E45C6" w:rsidRDefault="003E45C6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92C028D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86A961E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C0DCDE6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8A0B197" w14:textId="77777777" w:rsidR="00CA2E97" w:rsidRPr="0019509C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7C9E12C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sz w:val="22"/>
          <w:szCs w:val="22"/>
        </w:rPr>
      </w:pPr>
      <w:r w:rsidRPr="0019509C">
        <w:rPr>
          <w:rStyle w:val="fontstyle01"/>
          <w:rFonts w:ascii="Arial" w:hAnsi="Arial" w:cs="Arial"/>
          <w:sz w:val="22"/>
          <w:szCs w:val="22"/>
          <w:u w:val="single"/>
        </w:rPr>
        <w:t>Article 1er :</w:t>
      </w:r>
      <w:r w:rsidRPr="0019509C">
        <w:rPr>
          <w:rStyle w:val="fontstyle01"/>
          <w:rFonts w:ascii="Arial" w:hAnsi="Arial" w:cs="Arial"/>
          <w:sz w:val="22"/>
          <w:szCs w:val="22"/>
        </w:rPr>
        <w:t xml:space="preserve"> Objet de la convention</w:t>
      </w:r>
    </w:p>
    <w:p w14:paraId="26D01D71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Le CFA organise une action de formation par apprentissage au sens de l’article L.6313-6 du Code du travail</w:t>
      </w:r>
      <w:r w:rsidR="0000630C">
        <w:rPr>
          <w:rStyle w:val="fontstyle21"/>
          <w:rFonts w:ascii="Arial" w:hAnsi="Arial" w:cs="Arial"/>
          <w:sz w:val="22"/>
          <w:szCs w:val="22"/>
        </w:rPr>
        <w:t>, en vue de préparer à l’obtention du diplôme ou titre professionnel :</w:t>
      </w:r>
    </w:p>
    <w:p w14:paraId="19064455" w14:textId="77777777" w:rsidR="0000630C" w:rsidRPr="0019509C" w:rsidRDefault="0000630C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07820E9" w14:textId="77777777" w:rsidR="00281F5C" w:rsidRDefault="003E45C6" w:rsidP="003E45C6">
      <w:pPr>
        <w:pStyle w:val="Paragraphedeliste"/>
        <w:numPr>
          <w:ilvl w:val="0"/>
          <w:numId w:val="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Intitulé et objectif de l’action : </w:t>
      </w:r>
    </w:p>
    <w:p w14:paraId="3B934EAE" w14:textId="77777777" w:rsidR="003E45C6" w:rsidRDefault="003E45C6" w:rsidP="00281F5C">
      <w:pPr>
        <w:ind w:left="360"/>
        <w:rPr>
          <w:rStyle w:val="fontstyle21"/>
          <w:rFonts w:ascii="Arial" w:hAnsi="Arial" w:cs="Arial"/>
          <w:sz w:val="22"/>
          <w:szCs w:val="22"/>
        </w:rPr>
      </w:pPr>
      <w:r w:rsidRPr="00281F5C">
        <w:rPr>
          <w:rStyle w:val="fontstyle41"/>
          <w:rFonts w:ascii="Arial" w:hAnsi="Arial" w:cs="Arial"/>
        </w:rPr>
        <w:t xml:space="preserve">[préciser son intitulé + code RNCP] </w:t>
      </w:r>
      <w:r w:rsidRPr="00281F5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…………………………………………………………………………………………........………………………………………………………………………………………………………………………….</w:t>
      </w:r>
    </w:p>
    <w:p w14:paraId="1D3E405B" w14:textId="77777777" w:rsidR="0000630C" w:rsidRPr="0000630C" w:rsidRDefault="0000630C" w:rsidP="00281F5C">
      <w:pPr>
        <w:ind w:left="360"/>
        <w:rPr>
          <w:rStyle w:val="fontstyle21"/>
          <w:rFonts w:ascii="Arial" w:hAnsi="Arial" w:cs="Arial"/>
          <w:sz w:val="22"/>
          <w:szCs w:val="22"/>
        </w:rPr>
      </w:pPr>
    </w:p>
    <w:p w14:paraId="7837A00C" w14:textId="77777777" w:rsidR="003E45C6" w:rsidRPr="0019509C" w:rsidRDefault="003E45C6" w:rsidP="003E45C6">
      <w:pPr>
        <w:pStyle w:val="Paragraphedeliste"/>
        <w:numPr>
          <w:ilvl w:val="0"/>
          <w:numId w:val="2"/>
        </w:numPr>
        <w:jc w:val="both"/>
        <w:rPr>
          <w:rStyle w:val="fontstyle41"/>
          <w:rFonts w:ascii="Arial" w:hAnsi="Arial" w:cs="Arial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Contenu de l’action : </w:t>
      </w:r>
      <w:r w:rsidRPr="0019509C">
        <w:rPr>
          <w:rStyle w:val="fontstyle41"/>
          <w:rFonts w:ascii="Arial" w:hAnsi="Arial" w:cs="Arial"/>
        </w:rPr>
        <w:t>[à compléter ou se référer aux référentiels du diplôme / titre concerné]</w:t>
      </w:r>
    </w:p>
    <w:p w14:paraId="0903E705" w14:textId="77777777" w:rsidR="003E45C6" w:rsidRDefault="003E45C6" w:rsidP="003E45C6">
      <w:pPr>
        <w:pStyle w:val="Paragraphedeliste"/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p w14:paraId="75C26BA0" w14:textId="77777777" w:rsidR="0000630C" w:rsidRPr="0000630C" w:rsidRDefault="0000630C" w:rsidP="0000630C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EA7DDE6" w14:textId="77777777" w:rsidR="003E45C6" w:rsidRPr="0019509C" w:rsidRDefault="003E45C6" w:rsidP="003E45C6">
      <w:pPr>
        <w:pStyle w:val="Paragraphedeliste"/>
        <w:numPr>
          <w:ilvl w:val="0"/>
          <w:numId w:val="1"/>
        </w:numPr>
        <w:jc w:val="both"/>
        <w:rPr>
          <w:rStyle w:val="fontstyle41"/>
          <w:rFonts w:ascii="Arial" w:hAnsi="Arial" w:cs="Arial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Durée de l’action de formation </w:t>
      </w:r>
      <w:r w:rsidR="00AC5461" w:rsidRPr="00AC5461">
        <w:rPr>
          <w:i/>
          <w:iCs/>
          <w:sz w:val="18"/>
          <w:szCs w:val="18"/>
        </w:rPr>
        <w:t>(Durée de l’action de formation en apprentissage liée à la convention)</w:t>
      </w:r>
      <w:r w:rsidR="00AC5461">
        <w:rPr>
          <w:rStyle w:val="fontstyle21"/>
          <w:rFonts w:ascii="Arial" w:hAnsi="Arial" w:cs="Arial"/>
          <w:sz w:val="22"/>
          <w:szCs w:val="22"/>
        </w:rPr>
        <w:t> :</w:t>
      </w:r>
      <w:r w:rsidRPr="00AC5461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C5461">
        <w:rPr>
          <w:rStyle w:val="fontstyle41"/>
          <w:rFonts w:ascii="Arial" w:hAnsi="Arial" w:cs="Arial"/>
        </w:rPr>
        <w:t>[dates de</w:t>
      </w:r>
      <w:r w:rsidRPr="0019509C">
        <w:rPr>
          <w:rStyle w:val="fontstyle41"/>
          <w:rFonts w:ascii="Arial" w:hAnsi="Arial" w:cs="Arial"/>
        </w:rPr>
        <w:t xml:space="preserve"> la formation - nombre d’heures]</w:t>
      </w:r>
    </w:p>
    <w:p w14:paraId="48F8954C" w14:textId="77777777" w:rsidR="003E45C6" w:rsidRDefault="003E45C6" w:rsidP="003E45C6">
      <w:pPr>
        <w:pStyle w:val="Paragraphedeliste"/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14:paraId="03846F29" w14:textId="77777777" w:rsidR="00E67BCE" w:rsidRPr="00E67BCE" w:rsidRDefault="00E67BCE" w:rsidP="00E67BCE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AA9369D" w14:textId="77777777" w:rsidR="008C0B0F" w:rsidRPr="00B018BE" w:rsidRDefault="003E45C6" w:rsidP="003C0869">
      <w:pPr>
        <w:pStyle w:val="Notedebasdepage"/>
        <w:numPr>
          <w:ilvl w:val="0"/>
          <w:numId w:val="1"/>
        </w:numPr>
        <w:rPr>
          <w:rStyle w:val="fontstyle21"/>
          <w:rFonts w:asciiTheme="minorHAnsi" w:hAnsiTheme="minorHAnsi"/>
          <w:i/>
          <w:iCs/>
          <w:color w:val="auto"/>
          <w:sz w:val="18"/>
          <w:szCs w:val="18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Lieu principal de la formation :</w:t>
      </w:r>
      <w:r w:rsidR="00B018BE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018BE" w:rsidRPr="00B018BE">
        <w:rPr>
          <w:i/>
          <w:iCs/>
          <w:sz w:val="18"/>
          <w:szCs w:val="18"/>
        </w:rPr>
        <w:t>A renseigner uniquement si lieu de formation différent du CFA responsable présent sur le CERFA</w:t>
      </w:r>
    </w:p>
    <w:p w14:paraId="18A0D9CA" w14:textId="77777777" w:rsidR="003E45C6" w:rsidRDefault="00AC5461" w:rsidP="008C0B0F">
      <w:pPr>
        <w:ind w:left="36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41"/>
          <w:rFonts w:ascii="Arial" w:hAnsi="Arial" w:cs="Arial"/>
        </w:rPr>
        <w:t xml:space="preserve"> (</w:t>
      </w:r>
      <w:r w:rsidR="003E45C6" w:rsidRPr="008C0B0F">
        <w:rPr>
          <w:rStyle w:val="fontstyle41"/>
          <w:rFonts w:ascii="Arial" w:hAnsi="Arial" w:cs="Arial"/>
        </w:rPr>
        <w:t>[identification</w:t>
      </w:r>
      <w:r w:rsidR="008C0B0F" w:rsidRPr="008C0B0F">
        <w:rPr>
          <w:rStyle w:val="fontstyle41"/>
          <w:rFonts w:ascii="Arial" w:hAnsi="Arial" w:cs="Arial"/>
        </w:rPr>
        <w:t xml:space="preserve">, </w:t>
      </w:r>
      <w:r w:rsidR="008C0B0F" w:rsidRPr="00BC63E6">
        <w:rPr>
          <w:rStyle w:val="fontstyle41"/>
          <w:rFonts w:ascii="Arial" w:hAnsi="Arial" w:cs="Arial"/>
          <w:color w:val="000000" w:themeColor="text1"/>
        </w:rPr>
        <w:t xml:space="preserve">adresse UAI le cas échéant et SIRET </w:t>
      </w:r>
      <w:r w:rsidR="003E45C6" w:rsidRPr="00BC63E6">
        <w:rPr>
          <w:rStyle w:val="fontstyle41"/>
          <w:rFonts w:ascii="Arial" w:hAnsi="Arial" w:cs="Arial"/>
          <w:color w:val="000000" w:themeColor="text1"/>
        </w:rPr>
        <w:t xml:space="preserve">- </w:t>
      </w:r>
      <w:r w:rsidR="003E45C6" w:rsidRPr="008C0B0F">
        <w:rPr>
          <w:rStyle w:val="fontstyle41"/>
          <w:rFonts w:ascii="Arial" w:hAnsi="Arial" w:cs="Arial"/>
        </w:rPr>
        <w:t xml:space="preserve">à adapter suivant la situation - ex : CFA/UFA] </w:t>
      </w:r>
      <w:r w:rsidR="003E45C6" w:rsidRPr="008C0B0F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………………………………………………………………………..…………………………………...………………………………………………………………………………………………………….....</w:t>
      </w:r>
    </w:p>
    <w:p w14:paraId="6DCFC910" w14:textId="77777777" w:rsidR="00E67BCE" w:rsidRPr="00E67BCE" w:rsidRDefault="00E67BCE" w:rsidP="00E67BCE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7614ADF" w14:textId="77777777" w:rsidR="00E67BCE" w:rsidRPr="00E67BCE" w:rsidRDefault="003E45C6" w:rsidP="003E45C6">
      <w:pPr>
        <w:pStyle w:val="Paragraphedeliste"/>
        <w:numPr>
          <w:ilvl w:val="0"/>
          <w:numId w:val="1"/>
        </w:numPr>
        <w:jc w:val="both"/>
        <w:rPr>
          <w:rStyle w:val="fontstyle21"/>
          <w:rFonts w:ascii="Arial" w:hAnsi="Arial" w:cs="Arial"/>
          <w:i/>
          <w:iCs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Périodes de réalisation en entreprise et en CFA : </w:t>
      </w:r>
    </w:p>
    <w:p w14:paraId="4A8221C1" w14:textId="77777777" w:rsidR="003E45C6" w:rsidRPr="00E67BCE" w:rsidRDefault="003E45C6" w:rsidP="00E67BCE">
      <w:pPr>
        <w:ind w:left="360"/>
        <w:jc w:val="both"/>
        <w:rPr>
          <w:rStyle w:val="fontstyle41"/>
          <w:rFonts w:ascii="Arial" w:hAnsi="Arial" w:cs="Arial"/>
        </w:rPr>
      </w:pPr>
      <w:r w:rsidRPr="00E67BCE">
        <w:rPr>
          <w:rStyle w:val="fontstyle41"/>
          <w:rFonts w:ascii="Arial" w:hAnsi="Arial" w:cs="Arial"/>
        </w:rPr>
        <w:t>[préciser la période et renvoi vers un calendrier de l’alternance en annexe ou bien transmis ultérieurement]</w:t>
      </w:r>
    </w:p>
    <w:p w14:paraId="7D55D3A8" w14:textId="77777777" w:rsidR="00E67BCE" w:rsidRPr="008C0B0F" w:rsidRDefault="00E67BCE" w:rsidP="00E67BCE">
      <w:pPr>
        <w:ind w:left="360"/>
        <w:jc w:val="both"/>
        <w:rPr>
          <w:rStyle w:val="fontstyle21"/>
          <w:rFonts w:ascii="Arial" w:hAnsi="Arial" w:cs="Arial"/>
          <w:sz w:val="22"/>
          <w:szCs w:val="22"/>
        </w:rPr>
      </w:pPr>
      <w:r w:rsidRPr="008C0B0F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………………………………………………………………………..…………………………………...………………………………………………………………………………………………………….....</w:t>
      </w:r>
    </w:p>
    <w:p w14:paraId="60A5DF79" w14:textId="77777777" w:rsidR="003E45C6" w:rsidRDefault="003E45C6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567B0025" w14:textId="77777777" w:rsidR="00E67BCE" w:rsidRDefault="00E67BCE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47C16774" w14:textId="77777777" w:rsidR="0000630C" w:rsidRPr="001A6497" w:rsidRDefault="0000630C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61AAA913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sz w:val="22"/>
          <w:szCs w:val="22"/>
        </w:rPr>
      </w:pPr>
      <w:r w:rsidRPr="0019509C">
        <w:rPr>
          <w:rStyle w:val="fontstyle01"/>
          <w:rFonts w:ascii="Arial" w:hAnsi="Arial" w:cs="Arial"/>
          <w:sz w:val="22"/>
          <w:szCs w:val="22"/>
          <w:u w:val="single"/>
        </w:rPr>
        <w:t>Article 2 :</w:t>
      </w:r>
      <w:r w:rsidRPr="0019509C">
        <w:rPr>
          <w:rStyle w:val="fontstyle01"/>
          <w:rFonts w:ascii="Arial" w:hAnsi="Arial" w:cs="Arial"/>
          <w:sz w:val="22"/>
          <w:szCs w:val="22"/>
        </w:rPr>
        <w:t xml:space="preserve"> Modalités de déroulement, de suivi et d’obtention du diplôme ou du titre</w:t>
      </w:r>
    </w:p>
    <w:p w14:paraId="6B25393B" w14:textId="77777777" w:rsidR="003E45C6" w:rsidRPr="0019509C" w:rsidRDefault="003E45C6" w:rsidP="003E45C6">
      <w:pPr>
        <w:jc w:val="both"/>
        <w:rPr>
          <w:rStyle w:val="fontstyle41"/>
          <w:rFonts w:ascii="Arial" w:hAnsi="Arial" w:cs="Arial"/>
        </w:rPr>
      </w:pPr>
      <w:r w:rsidRPr="0019509C">
        <w:rPr>
          <w:rStyle w:val="fontstyle01"/>
          <w:rFonts w:ascii="Arial" w:hAnsi="Arial" w:cs="Arial"/>
          <w:sz w:val="22"/>
          <w:szCs w:val="22"/>
        </w:rPr>
        <w:t xml:space="preserve">Modalités de déroulement : </w:t>
      </w:r>
      <w:r w:rsidRPr="0019509C">
        <w:rPr>
          <w:rStyle w:val="fontstyle41"/>
          <w:rFonts w:ascii="Arial" w:hAnsi="Arial" w:cs="Arial"/>
        </w:rPr>
        <w:t>[présentiel, à distance, mixte, mobilité européenne et internationale]</w:t>
      </w:r>
    </w:p>
    <w:p w14:paraId="0E118BE4" w14:textId="77777777" w:rsidR="003E45C6" w:rsidRPr="0019509C" w:rsidRDefault="003E45C6" w:rsidP="003E45C6">
      <w:pPr>
        <w:jc w:val="both"/>
        <w:rPr>
          <w:rStyle w:val="fontstyle41"/>
          <w:rFonts w:ascii="Arial" w:hAnsi="Arial" w:cs="Arial"/>
        </w:rPr>
      </w:pPr>
      <w:r w:rsidRPr="0019509C">
        <w:rPr>
          <w:rStyle w:val="fontstyle41"/>
          <w:rFonts w:ascii="Arial" w:hAnsi="Arial" w:cs="Aria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52305C41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24500CD2" w14:textId="77777777" w:rsidR="003E45C6" w:rsidRPr="00E67BCE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Moyens prévus </w:t>
      </w:r>
      <w:r w:rsidRPr="0019509C">
        <w:rPr>
          <w:rFonts w:ascii="Arial" w:eastAsia="Times New Roman" w:hAnsi="Arial" w:cs="Arial"/>
          <w:color w:val="000000"/>
          <w:lang w:eastAsia="fr-FR"/>
        </w:rPr>
        <w:t xml:space="preserve">: </w:t>
      </w:r>
      <w:r w:rsidRPr="00E67BCE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[les moyens humains et techniques ainsi que les ressources mobilisées pendant la formation théorique et pratique dans le CFA]</w:t>
      </w:r>
    </w:p>
    <w:p w14:paraId="2E089AA6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1B219B4A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734F1635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Modalités de suivi : </w:t>
      </w:r>
      <w:r w:rsidRPr="0019509C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……………………………………………………………………………………………………...…………………………………………………………………………………………………………...……</w:t>
      </w:r>
    </w:p>
    <w:p w14:paraId="3C13F587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64BF02B3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Modalités d’obtention du diplôme ou du titre : </w:t>
      </w: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[présentation à examen terminal /contrôle continu</w:t>
      </w:r>
    </w:p>
    <w:p w14:paraId="0ED771E2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7A38B14E" w14:textId="77777777" w:rsidR="002E67B6" w:rsidRDefault="002E67B6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6BF7051B" w14:textId="77777777" w:rsidR="002E67B6" w:rsidRPr="00D050DA" w:rsidRDefault="002E67B6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7E8BBBBD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3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Bénéficiaire(s) de l’action de formation en apprentissage</w:t>
      </w:r>
    </w:p>
    <w:p w14:paraId="51AE4742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Nom et prénom(s) _ dates de début et de fin du contrat</w:t>
      </w:r>
    </w:p>
    <w:p w14:paraId="25F083B9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</w:t>
      </w:r>
    </w:p>
    <w:p w14:paraId="16FA1465" w14:textId="77777777" w:rsidR="00E67BCE" w:rsidRDefault="00E67BCE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12ED2569" w14:textId="77777777" w:rsidR="00E67BCE" w:rsidRPr="005A3156" w:rsidRDefault="00E67BCE" w:rsidP="002E67B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fr-FR"/>
        </w:rPr>
      </w:pP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Lorsque le jeune a commencé sa formation sous un autre statut (ex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.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stagiaire de la formation professionnelle au titre de l’article L.6222-12-1</w:t>
      </w:r>
      <w:r w:rsidR="00656EE8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CT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– avant la signature du contrat ou au titre de l’article L.6231-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2 </w:t>
      </w:r>
      <w:r w:rsidR="00656EE8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CT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-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en cas de rupture de contrat) ou bien lorsque le contrat 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fait suite à un précédemment contrat d’apprentissage : préciser pour chaque période le statut, la date d’entrée en formation et le cas échéant les dates du précédent contrat)</w:t>
      </w:r>
    </w:p>
    <w:p w14:paraId="2EC0E1E5" w14:textId="77777777" w:rsidR="00E67BCE" w:rsidRDefault="00E67BCE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38A6E33C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756854DA" w14:textId="77777777" w:rsidR="003C0869" w:rsidRPr="00A73739" w:rsidRDefault="003C0869" w:rsidP="00A737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0869">
        <w:rPr>
          <w:rFonts w:ascii="Arial" w:hAnsi="Arial" w:cs="Arial"/>
          <w:i/>
          <w:sz w:val="20"/>
          <w:szCs w:val="20"/>
        </w:rPr>
        <w:t xml:space="preserve">[Préciser pour chaque période] :  </w:t>
      </w:r>
      <w:r w:rsidRPr="003C0869">
        <w:rPr>
          <w:rFonts w:ascii="Arial" w:hAnsi="Arial" w:cs="Arial"/>
          <w:sz w:val="20"/>
          <w:szCs w:val="20"/>
        </w:rPr>
        <w:t xml:space="preserve">Du XX/XX/XX au XX/XX/XX : </w:t>
      </w:r>
      <w:r w:rsidRPr="003C0869">
        <w:rPr>
          <w:rFonts w:ascii="Arial" w:hAnsi="Arial" w:cs="Arial"/>
          <w:i/>
          <w:sz w:val="20"/>
          <w:szCs w:val="20"/>
        </w:rPr>
        <w:t>statut, nombre d’heures de formation suivies</w:t>
      </w:r>
    </w:p>
    <w:p w14:paraId="3E8C2A27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2239F6DB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24BFFD7C" w14:textId="77777777" w:rsidR="00E67BCE" w:rsidRPr="00D050DA" w:rsidRDefault="00E67BCE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746C5449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4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Dispositions financières</w:t>
      </w:r>
    </w:p>
    <w:p w14:paraId="7AEA7757" w14:textId="77777777" w:rsidR="003E45C6" w:rsidRPr="00D050DA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0FF14A81" w14:textId="77777777" w:rsidR="003E45C6" w:rsidRPr="0019509C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Rappel : gratuité de la formation pour l’apprenti et son représentant légal, le cas échéant, aucune somme ne peut être demandée.</w:t>
      </w:r>
    </w:p>
    <w:p w14:paraId="36C4011E" w14:textId="77777777" w:rsidR="0080745B" w:rsidRDefault="0080745B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86BB5F7" w14:textId="77777777" w:rsidR="0080745B" w:rsidRPr="0019509C" w:rsidRDefault="0080745B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773084F1" w14:textId="77777777" w:rsidR="003E45C6" w:rsidRPr="0019509C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Tableau à adapter en fonction de la durée du contrat</w:t>
      </w:r>
    </w:p>
    <w:p w14:paraId="1B6904F1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415"/>
        <w:gridCol w:w="2415"/>
        <w:gridCol w:w="2415"/>
      </w:tblGrid>
      <w:tr w:rsidR="003E45C6" w:rsidRPr="0019509C" w14:paraId="2C10AF64" w14:textId="77777777" w:rsidTr="00B53A35"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60E7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653F1B" w14:textId="77777777" w:rsidR="003E45C6" w:rsidRPr="0019509C" w:rsidRDefault="002E67B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73739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Prix </w:t>
            </w:r>
            <w:r w:rsidR="003E45C6" w:rsidRPr="0019509C">
              <w:rPr>
                <w:rFonts w:ascii="Arial" w:eastAsia="Times New Roman" w:hAnsi="Arial" w:cs="Arial"/>
                <w:color w:val="000000"/>
                <w:lang w:eastAsia="fr-FR"/>
              </w:rPr>
              <w:t>de la prestation</w:t>
            </w:r>
          </w:p>
          <w:p w14:paraId="6F32C9B2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Net de taxe</w:t>
            </w:r>
            <w:r w:rsidRPr="0019509C">
              <w:rPr>
                <w:rStyle w:val="Appelnotedebasdep"/>
                <w:rFonts w:ascii="Arial" w:eastAsia="Times New Roman" w:hAnsi="Arial" w:cs="Arial"/>
                <w:color w:val="000000"/>
                <w:lang w:eastAsia="fr-FR"/>
              </w:rPr>
              <w:footnoteReference w:id="1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70982B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Montant du niveau de prise en charge - OPCO</w:t>
            </w:r>
            <w:r w:rsidRPr="0019509C">
              <w:rPr>
                <w:rStyle w:val="Appelnotedebasdep"/>
                <w:rFonts w:ascii="Arial" w:eastAsia="Times New Roman" w:hAnsi="Arial" w:cs="Arial"/>
                <w:color w:val="000000"/>
                <w:lang w:eastAsia="fr-FR"/>
              </w:rPr>
              <w:footnoteReference w:id="2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A6FAE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Reste à charge éventuel de l’entreprise</w:t>
            </w:r>
          </w:p>
          <w:p w14:paraId="05EB39AF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Net de taxe</w:t>
            </w:r>
          </w:p>
        </w:tc>
      </w:tr>
      <w:tr w:rsidR="003E45C6" w:rsidRPr="0019509C" w14:paraId="28B40C63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254761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1re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029F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1F3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5FE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tr w:rsidR="003E45C6" w:rsidRPr="0019509C" w14:paraId="7DB3FC42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4C0703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2</w:t>
            </w:r>
            <w:r w:rsidR="00A73739"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7C8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E9E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9A5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tr w:rsidR="003E45C6" w:rsidRPr="0019509C" w14:paraId="588B3413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E170B3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bookmarkStart w:id="0" w:name="_Hlk52789768"/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="00A73739"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5A0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3C0A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1A4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bookmarkEnd w:id="0"/>
      <w:tr w:rsidR="003151F0" w:rsidRPr="0019509C" w14:paraId="52BC2932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59B4B6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  <w:r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4F7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278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E29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</w:tbl>
    <w:p w14:paraId="178535E3" w14:textId="77777777" w:rsidR="003E45C6" w:rsidRDefault="003E45C6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6C710D52" w14:textId="77777777" w:rsidR="003151F0" w:rsidRDefault="003151F0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4818E40C" w14:textId="77777777" w:rsidR="00785238" w:rsidRPr="00785238" w:rsidRDefault="00785238" w:rsidP="002E67B6">
      <w:pPr>
        <w:spacing w:after="0"/>
        <w:jc w:val="both"/>
        <w:rPr>
          <w:rFonts w:ascii="Verdana" w:hAnsi="Verdana" w:cs="Tahoma"/>
          <w:i/>
          <w:sz w:val="14"/>
        </w:rPr>
      </w:pPr>
      <w:r w:rsidRPr="00785238">
        <w:rPr>
          <w:rFonts w:ascii="Verdana" w:hAnsi="Verdana" w:cs="Tahoma"/>
          <w:i/>
          <w:sz w:val="14"/>
        </w:rPr>
        <w:t>La 1ere année de financement correspond à la première année d’exécution du contrat d’apprentissage. Dans le cas d’une formation débutée sous statut de stagiaire de la formation professionnelle financée par l’OPCO, la 1</w:t>
      </w:r>
      <w:r w:rsidRPr="00785238">
        <w:rPr>
          <w:rFonts w:ascii="Verdana" w:hAnsi="Verdana" w:cs="Tahoma"/>
          <w:i/>
          <w:sz w:val="14"/>
          <w:vertAlign w:val="superscript"/>
        </w:rPr>
        <w:t>ère</w:t>
      </w:r>
      <w:r w:rsidRPr="00785238">
        <w:rPr>
          <w:rFonts w:ascii="Verdana" w:hAnsi="Verdana" w:cs="Tahoma"/>
          <w:i/>
          <w:sz w:val="14"/>
        </w:rPr>
        <w:t xml:space="preserve"> année de financement correspond au début de la période sous statut de stagiaire de la formation professionnelle.</w:t>
      </w:r>
    </w:p>
    <w:p w14:paraId="7DF17181" w14:textId="77777777" w:rsidR="00785238" w:rsidRDefault="00785238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329C5734" w14:textId="77777777" w:rsidR="00785238" w:rsidRPr="00AB6FA5" w:rsidRDefault="00785238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32CA2AC0" w14:textId="77777777" w:rsidR="003E45C6" w:rsidRPr="0019509C" w:rsidRDefault="003E45C6" w:rsidP="003E45C6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5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Frais annexes - pendant le temps en CFA uniquement</w:t>
      </w:r>
    </w:p>
    <w:p w14:paraId="10D6DED2" w14:textId="77777777" w:rsidR="003E45C6" w:rsidRPr="0019509C" w:rsidRDefault="003E45C6" w:rsidP="003E45C6">
      <w:pPr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Lorsqu’ils sont financés par les CFA, l’OPCO prend en charge une partie de ces frais.</w:t>
      </w:r>
    </w:p>
    <w:p w14:paraId="1E2ED451" w14:textId="77777777" w:rsidR="003E45C6" w:rsidRDefault="003E45C6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0593D97B" w14:textId="77777777" w:rsidR="00CA2E97" w:rsidRPr="00E4302F" w:rsidRDefault="00E4302F" w:rsidP="00E4302F">
      <w:pPr>
        <w:spacing w:after="0"/>
        <w:jc w:val="both"/>
        <w:rPr>
          <w:rFonts w:ascii="Arial" w:eastAsia="Times New Roman" w:hAnsi="Arial" w:cs="Arial"/>
          <w:b/>
          <w:color w:val="000000"/>
          <w:lang w:eastAsia="fr-FR"/>
        </w:rPr>
      </w:pPr>
      <w:r w:rsidRPr="00E4302F">
        <w:rPr>
          <w:rFonts w:ascii="Arial" w:eastAsia="Times New Roman" w:hAnsi="Arial" w:cs="Arial"/>
          <w:b/>
          <w:color w:val="000000"/>
          <w:lang w:eastAsia="fr-FR"/>
        </w:rPr>
        <w:t>5.1. Frais d’hébergement et de restauration</w:t>
      </w:r>
    </w:p>
    <w:p w14:paraId="140B040D" w14:textId="77777777" w:rsidR="00CA2E97" w:rsidRDefault="00CA2E97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05A71B54" w14:textId="77777777" w:rsidR="00FD2437" w:rsidRPr="00FD2437" w:rsidRDefault="00D76E03" w:rsidP="00FD2437">
      <w:pPr>
        <w:jc w:val="both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FD2437">
        <w:rPr>
          <w:rFonts w:ascii="Arial" w:eastAsia="Times New Roman" w:hAnsi="Arial" w:cs="Arial"/>
          <w:bCs/>
          <w:i/>
          <w:iCs/>
          <w:color w:val="000000"/>
          <w:lang w:eastAsia="fr-FR"/>
        </w:rPr>
        <w:t xml:space="preserve">Indiquer le nombre </w:t>
      </w:r>
      <w:r w:rsidR="00FD2437" w:rsidRPr="00FD2437">
        <w:rPr>
          <w:rFonts w:ascii="Arial" w:eastAsia="Times New Roman" w:hAnsi="Arial" w:cs="Arial"/>
          <w:i/>
          <w:iCs/>
          <w:color w:val="000000"/>
          <w:lang w:eastAsia="fr-FR"/>
        </w:rPr>
        <w:t>de nuitées et de repas annuels prévisionnels.</w:t>
      </w:r>
    </w:p>
    <w:p w14:paraId="76D00642" w14:textId="77777777" w:rsidR="00D76E03" w:rsidRDefault="00D76E03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5"/>
        <w:gridCol w:w="999"/>
        <w:gridCol w:w="995"/>
        <w:gridCol w:w="422"/>
        <w:gridCol w:w="1347"/>
        <w:gridCol w:w="999"/>
        <w:gridCol w:w="914"/>
        <w:gridCol w:w="482"/>
        <w:gridCol w:w="1359"/>
      </w:tblGrid>
      <w:tr w:rsidR="0062268B" w14:paraId="0C263271" w14:textId="77777777" w:rsidTr="00307897">
        <w:tc>
          <w:tcPr>
            <w:tcW w:w="1555" w:type="dxa"/>
          </w:tcPr>
          <w:p w14:paraId="258CFA47" w14:textId="77777777" w:rsidR="0062268B" w:rsidRDefault="0062268B" w:rsidP="00E4302F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658" w:type="dxa"/>
            <w:gridSpan w:val="4"/>
            <w:shd w:val="clear" w:color="auto" w:fill="DEEAF6" w:themeFill="accent5" w:themeFillTint="33"/>
          </w:tcPr>
          <w:p w14:paraId="2C6A49A4" w14:textId="77777777" w:rsidR="0062268B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Frais d’hébergement</w:t>
            </w:r>
          </w:p>
          <w:p w14:paraId="0497D5E0" w14:textId="77777777" w:rsidR="0062268B" w:rsidRDefault="0062268B" w:rsidP="0062268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6€ par nuit</w:t>
            </w:r>
            <w:r w:rsidR="008269B3">
              <w:rPr>
                <w:rFonts w:eastAsiaTheme="minorEastAsia"/>
              </w:rPr>
              <w:t xml:space="preserve"> NET DE TAXE</w:t>
            </w:r>
          </w:p>
        </w:tc>
        <w:tc>
          <w:tcPr>
            <w:tcW w:w="3849" w:type="dxa"/>
            <w:gridSpan w:val="4"/>
            <w:shd w:val="clear" w:color="auto" w:fill="DEEAF6" w:themeFill="accent5" w:themeFillTint="33"/>
          </w:tcPr>
          <w:p w14:paraId="4FF495D1" w14:textId="77777777" w:rsidR="0062268B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Frais de restauration</w:t>
            </w:r>
          </w:p>
          <w:p w14:paraId="7524498A" w14:textId="77777777" w:rsidR="0062268B" w:rsidRPr="00307897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3€ par </w:t>
            </w:r>
            <w:r w:rsidR="00C42C92">
              <w:rPr>
                <w:rFonts w:eastAsiaTheme="minorEastAsia"/>
              </w:rPr>
              <w:t>repas</w:t>
            </w:r>
            <w:r w:rsidR="008269B3">
              <w:rPr>
                <w:rFonts w:eastAsiaTheme="minorEastAsia"/>
              </w:rPr>
              <w:t xml:space="preserve"> NET DE TAXE</w:t>
            </w:r>
          </w:p>
        </w:tc>
      </w:tr>
      <w:tr w:rsidR="0062268B" w14:paraId="5D8C9B83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3069BD8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1</w:t>
            </w:r>
            <w:r w:rsidRPr="00E4302F">
              <w:rPr>
                <w:rFonts w:eastAsiaTheme="minorEastAsia"/>
                <w:vertAlign w:val="superscript"/>
              </w:rPr>
              <w:t>ère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63994294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099C13BE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43AE09AF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06B6581E" w14:textId="77777777" w:rsidR="0062268B" w:rsidRDefault="0062268B" w:rsidP="0062268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1C5F2CB3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0A42928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36FC84DC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1081C5C4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1B23B189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7636C9FA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2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2EEF706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32B837E6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60453E88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5B7CC84A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5D1C9367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2C4FAC10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0788ACE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215D80D2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43BFEFD9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435EA5E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3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210FF75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</w:t>
            </w:r>
          </w:p>
        </w:tc>
        <w:tc>
          <w:tcPr>
            <w:tcW w:w="1035" w:type="dxa"/>
          </w:tcPr>
          <w:p w14:paraId="7C90D60A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5B702D20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79800940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3FEFDA48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</w:t>
            </w:r>
          </w:p>
        </w:tc>
        <w:tc>
          <w:tcPr>
            <w:tcW w:w="950" w:type="dxa"/>
          </w:tcPr>
          <w:p w14:paraId="6F95C3B6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5F8208DD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1A9AE7EB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2A84EDCC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35612AA1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  <w:vertAlign w:val="superscript"/>
              </w:rPr>
              <w:t>4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6BAD314F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6E49A732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1AA020FA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0C1DDB62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7075F9C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78FCCD9D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1568FD6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77CDBAD1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:rsidRPr="0062268B" w14:paraId="3D28092A" w14:textId="77777777" w:rsidTr="00C23086">
        <w:tc>
          <w:tcPr>
            <w:tcW w:w="1555" w:type="dxa"/>
          </w:tcPr>
          <w:p w14:paraId="48A366FA" w14:textId="77777777" w:rsidR="0062268B" w:rsidRPr="0062268B" w:rsidRDefault="0062268B" w:rsidP="0062268B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TOTAL</w:t>
            </w:r>
          </w:p>
        </w:tc>
        <w:tc>
          <w:tcPr>
            <w:tcW w:w="799" w:type="dxa"/>
          </w:tcPr>
          <w:p w14:paraId="3FB263AE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035" w:type="dxa"/>
          </w:tcPr>
          <w:p w14:paraId="39A6E267" w14:textId="77777777" w:rsidR="0062268B" w:rsidRPr="0062268B" w:rsidRDefault="0062268B" w:rsidP="0062268B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52485B3D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399" w:type="dxa"/>
          </w:tcPr>
          <w:p w14:paraId="3CE11A7D" w14:textId="77777777" w:rsidR="0062268B" w:rsidRPr="0062268B" w:rsidRDefault="0062268B" w:rsidP="0062268B">
            <w:pPr>
              <w:jc w:val="right"/>
              <w:rPr>
                <w:b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22C1F36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950" w:type="dxa"/>
          </w:tcPr>
          <w:p w14:paraId="05A33632" w14:textId="77777777" w:rsidR="0062268B" w:rsidRPr="0062268B" w:rsidRDefault="0062268B" w:rsidP="0062268B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6162E11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14:paraId="29625A1E" w14:textId="77777777" w:rsidR="0062268B" w:rsidRPr="0062268B" w:rsidRDefault="0062268B" w:rsidP="0062268B">
            <w:pPr>
              <w:jc w:val="right"/>
              <w:rPr>
                <w:b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€</w:t>
            </w:r>
          </w:p>
        </w:tc>
      </w:tr>
    </w:tbl>
    <w:p w14:paraId="43F4690C" w14:textId="77777777" w:rsidR="0062268B" w:rsidRDefault="0062268B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126ED491" w14:textId="77777777" w:rsidR="0062268B" w:rsidRDefault="0062268B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40DD8509" w14:textId="77777777" w:rsidR="003E45C6" w:rsidRPr="0019509C" w:rsidRDefault="00307897" w:rsidP="00307897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5.2. </w:t>
      </w:r>
      <w:r w:rsidR="003E45C6"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Premier équipement pédagogique </w:t>
      </w:r>
      <w:r w:rsidR="003E45C6" w:rsidRPr="0019509C">
        <w:rPr>
          <w:rFonts w:ascii="Arial" w:eastAsia="Times New Roman" w:hAnsi="Arial" w:cs="Arial"/>
          <w:color w:val="000000"/>
          <w:lang w:eastAsia="fr-FR"/>
        </w:rPr>
        <w:t>: Oui – Non</w:t>
      </w:r>
    </w:p>
    <w:p w14:paraId="0D457341" w14:textId="77777777" w:rsidR="003E45C6" w:rsidRPr="0019509C" w:rsidRDefault="003E45C6" w:rsidP="00307897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A titre indicatif le forfait pris en charge par l’OPCO est de ……….. €</w:t>
      </w:r>
      <w:r>
        <w:rPr>
          <w:rFonts w:ascii="Arial" w:eastAsia="Times New Roman" w:hAnsi="Arial" w:cs="Arial"/>
          <w:color w:val="000000"/>
          <w:lang w:eastAsia="fr-FR"/>
        </w:rPr>
        <w:t xml:space="preserve"> net de taxe</w:t>
      </w:r>
    </w:p>
    <w:p w14:paraId="3C6334F1" w14:textId="77777777" w:rsidR="003E45C6" w:rsidRPr="00AB6FA5" w:rsidRDefault="003E45C6" w:rsidP="00307897">
      <w:pPr>
        <w:spacing w:after="0"/>
        <w:jc w:val="both"/>
        <w:rPr>
          <w:rFonts w:ascii="Arial" w:hAnsi="Arial" w:cs="Arial"/>
          <w:bCs/>
          <w:color w:val="000000"/>
        </w:rPr>
      </w:pPr>
    </w:p>
    <w:p w14:paraId="44F2E176" w14:textId="77777777" w:rsidR="003E45C6" w:rsidRPr="0019509C" w:rsidRDefault="00307897" w:rsidP="0030789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5.3. </w:t>
      </w:r>
      <w:r w:rsidR="003E45C6" w:rsidRPr="0019509C">
        <w:rPr>
          <w:rFonts w:ascii="Arial" w:hAnsi="Arial" w:cs="Arial"/>
          <w:b/>
          <w:bCs/>
          <w:color w:val="000000"/>
        </w:rPr>
        <w:t xml:space="preserve">Frais liés à la mobilité internationale </w:t>
      </w:r>
      <w:r w:rsidR="003E45C6" w:rsidRPr="0019509C">
        <w:rPr>
          <w:rFonts w:ascii="Arial" w:hAnsi="Arial" w:cs="Arial"/>
          <w:color w:val="000000"/>
        </w:rPr>
        <w:t>: Oui – Non</w:t>
      </w:r>
    </w:p>
    <w:p w14:paraId="34C03287" w14:textId="77777777" w:rsidR="003E45C6" w:rsidRPr="0019509C" w:rsidRDefault="003E45C6" w:rsidP="00307897">
      <w:pPr>
        <w:spacing w:after="0"/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(Informations à destination de l’OPCO de l’entreprise)</w:t>
      </w:r>
    </w:p>
    <w:p w14:paraId="4C5F2388" w14:textId="77777777" w:rsidR="003E45C6" w:rsidRDefault="003E45C6" w:rsidP="00307897">
      <w:pPr>
        <w:spacing w:after="0"/>
        <w:jc w:val="both"/>
        <w:rPr>
          <w:rFonts w:ascii="Arial" w:hAnsi="Arial" w:cs="Arial"/>
          <w:color w:val="000000"/>
        </w:rPr>
      </w:pPr>
    </w:p>
    <w:p w14:paraId="78E304F9" w14:textId="1F277F80" w:rsidR="003E45C6" w:rsidRPr="00622F1C" w:rsidRDefault="00622F1C" w:rsidP="00307897">
      <w:pPr>
        <w:spacing w:after="0"/>
        <w:jc w:val="both"/>
        <w:rPr>
          <w:rFonts w:ascii="ArialMT" w:hAnsi="ArialMT"/>
          <w:color w:val="000000"/>
        </w:rPr>
      </w:pPr>
      <w:r w:rsidRPr="00622F1C">
        <w:rPr>
          <w:rFonts w:ascii="ArialMT" w:hAnsi="ArialMT"/>
          <w:color w:val="000000"/>
        </w:rPr>
        <w:t>Le règlement de la formation sera dû à réception de la facture</w:t>
      </w:r>
      <w:r>
        <w:rPr>
          <w:rFonts w:ascii="ArialMT" w:hAnsi="ArialMT"/>
          <w:color w:val="000000"/>
        </w:rPr>
        <w:t>. L</w:t>
      </w:r>
      <w:r w:rsidRPr="00622F1C">
        <w:rPr>
          <w:rFonts w:ascii="ArialMT" w:hAnsi="ArialMT"/>
          <w:color w:val="000000"/>
        </w:rPr>
        <w:t>es factures des frais de formation</w:t>
      </w:r>
      <w:r>
        <w:rPr>
          <w:rFonts w:ascii="ArialMT" w:hAnsi="ArialMT"/>
          <w:color w:val="000000"/>
        </w:rPr>
        <w:t xml:space="preserve"> ainsi que l</w:t>
      </w:r>
      <w:r w:rsidRPr="00622F1C">
        <w:rPr>
          <w:rFonts w:ascii="ArialMT" w:hAnsi="ArialMT"/>
          <w:color w:val="000000"/>
        </w:rPr>
        <w:t>es certificats de réalisation</w:t>
      </w:r>
      <w:r>
        <w:rPr>
          <w:rFonts w:ascii="ArialMT" w:hAnsi="ArialMT"/>
          <w:color w:val="000000"/>
        </w:rPr>
        <w:t xml:space="preserve"> </w:t>
      </w:r>
      <w:r w:rsidRPr="00622F1C">
        <w:rPr>
          <w:rFonts w:ascii="ArialMT" w:hAnsi="ArialMT"/>
          <w:color w:val="000000"/>
        </w:rPr>
        <w:t xml:space="preserve">seront </w:t>
      </w:r>
      <w:r w:rsidR="003C7FBA" w:rsidRPr="00622F1C">
        <w:rPr>
          <w:rFonts w:ascii="ArialMT" w:hAnsi="ArialMT"/>
          <w:color w:val="000000"/>
        </w:rPr>
        <w:t>adressés</w:t>
      </w:r>
      <w:r w:rsidRPr="00622F1C">
        <w:rPr>
          <w:rFonts w:ascii="ArialMT" w:hAnsi="ArialMT"/>
          <w:color w:val="000000"/>
        </w:rPr>
        <w:t xml:space="preserve"> directement à l’OPCO.</w:t>
      </w:r>
    </w:p>
    <w:p w14:paraId="3842CC3A" w14:textId="77777777" w:rsidR="00015F54" w:rsidRDefault="00015F54" w:rsidP="002E67B6">
      <w:pPr>
        <w:spacing w:after="0"/>
        <w:jc w:val="both"/>
        <w:rPr>
          <w:rFonts w:ascii="Arial" w:hAnsi="Arial" w:cs="Arial"/>
          <w:color w:val="000000"/>
        </w:rPr>
      </w:pPr>
    </w:p>
    <w:p w14:paraId="75A1AC00" w14:textId="4D51F094" w:rsidR="00015F54" w:rsidRPr="003C7FBA" w:rsidRDefault="00015F54" w:rsidP="00015F54">
      <w:pPr>
        <w:spacing w:after="0"/>
        <w:jc w:val="both"/>
        <w:rPr>
          <w:rFonts w:ascii="Arial" w:hAnsi="Arial" w:cs="Arial"/>
        </w:rPr>
      </w:pPr>
      <w:r w:rsidRPr="003C7FBA">
        <w:rPr>
          <w:rFonts w:ascii="Arial" w:hAnsi="Arial" w:cs="Arial"/>
          <w:b/>
          <w:bCs/>
        </w:rPr>
        <w:t>5.4. Frais liés à l’accompagnement social D</w:t>
      </w:r>
      <w:r w:rsidR="00C46A1E">
        <w:rPr>
          <w:rFonts w:ascii="Arial" w:hAnsi="Arial" w:cs="Arial"/>
          <w:b/>
          <w:bCs/>
        </w:rPr>
        <w:t>R</w:t>
      </w:r>
      <w:r w:rsidRPr="003C7FBA">
        <w:rPr>
          <w:rFonts w:ascii="Arial" w:hAnsi="Arial" w:cs="Arial"/>
          <w:b/>
          <w:bCs/>
        </w:rPr>
        <w:t xml:space="preserve">OM </w:t>
      </w:r>
      <w:r w:rsidRPr="003C7FBA">
        <w:rPr>
          <w:rFonts w:ascii="Arial" w:hAnsi="Arial" w:cs="Arial"/>
        </w:rPr>
        <w:t>: Oui – Non</w:t>
      </w:r>
    </w:p>
    <w:p w14:paraId="56508185" w14:textId="77777777" w:rsidR="00015F54" w:rsidRPr="003C7FBA" w:rsidRDefault="00015F54" w:rsidP="002E67B6">
      <w:pPr>
        <w:spacing w:after="0"/>
        <w:jc w:val="both"/>
        <w:rPr>
          <w:rFonts w:ascii="Arial" w:hAnsi="Arial" w:cs="Arial"/>
        </w:rPr>
      </w:pPr>
    </w:p>
    <w:p w14:paraId="6985BF87" w14:textId="124D34D5" w:rsidR="00015F54" w:rsidRDefault="00015F54" w:rsidP="00015F54">
      <w:pPr>
        <w:spacing w:after="0" w:line="240" w:lineRule="auto"/>
        <w:jc w:val="both"/>
        <w:rPr>
          <w:rFonts w:ascii="ArialMT" w:hAnsi="ArialMT"/>
        </w:rPr>
      </w:pPr>
      <w:bookmarkStart w:id="1" w:name="_Hlk70578683"/>
      <w:r w:rsidRPr="003C7FBA">
        <w:rPr>
          <w:rFonts w:ascii="ArialMT" w:hAnsi="ArialMT"/>
        </w:rPr>
        <w:t>L’Ordonnance n°2019-893 du 28 août 2019 portant adaptation de la Loi Avenir professionnel aux D</w:t>
      </w:r>
      <w:r w:rsidR="00C46A1E">
        <w:rPr>
          <w:rFonts w:ascii="ArialMT" w:hAnsi="ArialMT"/>
        </w:rPr>
        <w:t>R</w:t>
      </w:r>
      <w:r w:rsidRPr="003C7FBA">
        <w:rPr>
          <w:rFonts w:ascii="ArialMT" w:hAnsi="ArialMT"/>
        </w:rPr>
        <w:t>OM prévoit la possibilité de moduler les niveaux de prise en charge des contrats d’apprentissage pour tenir compte des surcoûts liés à l’accompagnement social des apprentis les plus en difficulté. (Art. L.6523-2-3 1° du Code du travail)</w:t>
      </w:r>
    </w:p>
    <w:bookmarkEnd w:id="1"/>
    <w:p w14:paraId="4FD0E86B" w14:textId="1C713521" w:rsidR="000C4DCA" w:rsidRDefault="000C4DCA" w:rsidP="00015F54">
      <w:pPr>
        <w:spacing w:after="0" w:line="240" w:lineRule="auto"/>
        <w:jc w:val="both"/>
        <w:rPr>
          <w:rFonts w:ascii="ArialMT" w:hAnsi="ArialMT"/>
        </w:rPr>
      </w:pPr>
    </w:p>
    <w:p w14:paraId="3E0FE7D0" w14:textId="77777777" w:rsidR="000C4DCA" w:rsidRPr="003C7FBA" w:rsidRDefault="000C4DCA" w:rsidP="00015F54">
      <w:pPr>
        <w:spacing w:after="0" w:line="240" w:lineRule="auto"/>
        <w:jc w:val="both"/>
        <w:rPr>
          <w:rFonts w:ascii="ArialMT" w:hAnsi="ArialMT"/>
        </w:rPr>
      </w:pPr>
    </w:p>
    <w:p w14:paraId="4B1193AE" w14:textId="77777777" w:rsidR="00015F54" w:rsidRPr="003C7FBA" w:rsidRDefault="00015F54" w:rsidP="002E67B6">
      <w:pPr>
        <w:spacing w:after="0"/>
        <w:jc w:val="both"/>
        <w:rPr>
          <w:rFonts w:ascii="ArialMT" w:hAnsi="ArialMT"/>
        </w:rPr>
      </w:pPr>
    </w:p>
    <w:p w14:paraId="57B6FCC1" w14:textId="77777777" w:rsidR="00015F54" w:rsidRPr="003C7FBA" w:rsidRDefault="00015F54" w:rsidP="00015F54">
      <w:pPr>
        <w:spacing w:after="0" w:line="240" w:lineRule="auto"/>
        <w:contextualSpacing/>
        <w:rPr>
          <w:rFonts w:ascii="ArialMT" w:hAnsi="ArialMT"/>
        </w:rPr>
      </w:pPr>
    </w:p>
    <w:p w14:paraId="220B5E3E" w14:textId="503406B3" w:rsidR="00015F54" w:rsidRDefault="00015F54" w:rsidP="00015F54">
      <w:pPr>
        <w:numPr>
          <w:ilvl w:val="0"/>
          <w:numId w:val="3"/>
        </w:numPr>
        <w:spacing w:after="0" w:line="240" w:lineRule="auto"/>
        <w:contextualSpacing/>
        <w:rPr>
          <w:rFonts w:ascii="ArialMT" w:hAnsi="ArialMT"/>
        </w:rPr>
      </w:pPr>
      <w:r w:rsidRPr="003C7FBA">
        <w:rPr>
          <w:rFonts w:ascii="ArialMT" w:hAnsi="ArialMT"/>
        </w:rPr>
        <w:t>Accompagnement social interne</w:t>
      </w:r>
      <w:r w:rsidR="000C4DCA">
        <w:rPr>
          <w:rFonts w:ascii="ArialMT" w:hAnsi="ArialMT"/>
        </w:rPr>
        <w:t>. Action</w:t>
      </w:r>
      <w:r w:rsidR="002B2FD9">
        <w:rPr>
          <w:rFonts w:ascii="ArialMT" w:hAnsi="ArialMT"/>
        </w:rPr>
        <w:t>(</w:t>
      </w:r>
      <w:r w:rsidR="000C4DCA">
        <w:rPr>
          <w:rFonts w:ascii="ArialMT" w:hAnsi="ArialMT"/>
        </w:rPr>
        <w:t>s</w:t>
      </w:r>
      <w:r w:rsidR="002B2FD9">
        <w:rPr>
          <w:rFonts w:ascii="ArialMT" w:hAnsi="ArialMT"/>
        </w:rPr>
        <w:t>)</w:t>
      </w:r>
      <w:r w:rsidR="000C4DCA">
        <w:rPr>
          <w:rFonts w:ascii="ArialMT" w:hAnsi="ArialMT"/>
        </w:rPr>
        <w:t xml:space="preserve"> </w:t>
      </w:r>
      <w:r w:rsidR="002B2FD9">
        <w:rPr>
          <w:rFonts w:ascii="ArialMT" w:hAnsi="ArialMT"/>
        </w:rPr>
        <w:t>prévue(s)</w:t>
      </w:r>
      <w:r w:rsidR="000C4DCA">
        <w:rPr>
          <w:rFonts w:ascii="ArialMT" w:hAnsi="ArialMT"/>
        </w:rPr>
        <w:t xml:space="preserve"> : </w:t>
      </w:r>
    </w:p>
    <w:p w14:paraId="3B63D213" w14:textId="77777777" w:rsidR="000C4DCA" w:rsidRDefault="000C4DCA" w:rsidP="000C4DCA">
      <w:pPr>
        <w:spacing w:after="0" w:line="240" w:lineRule="auto"/>
        <w:ind w:left="1494"/>
        <w:contextualSpacing/>
        <w:rPr>
          <w:rFonts w:ascii="ArialMT" w:hAnsi="ArialMT"/>
        </w:rPr>
      </w:pPr>
    </w:p>
    <w:p w14:paraId="2B4ECACE" w14:textId="08C703FA" w:rsidR="000C4DCA" w:rsidRDefault="000C4DCA" w:rsidP="000C4DCA">
      <w:pPr>
        <w:spacing w:after="0" w:line="240" w:lineRule="auto"/>
        <w:contextualSpacing/>
        <w:rPr>
          <w:rFonts w:ascii="ArialMT" w:hAnsi="ArialMT"/>
        </w:rPr>
      </w:pPr>
    </w:p>
    <w:p w14:paraId="55F037B4" w14:textId="77777777" w:rsidR="000C4DCA" w:rsidRPr="003C7FBA" w:rsidRDefault="000C4DCA" w:rsidP="000C4DCA">
      <w:pPr>
        <w:spacing w:after="0" w:line="240" w:lineRule="auto"/>
        <w:contextualSpacing/>
        <w:rPr>
          <w:rFonts w:ascii="ArialMT" w:hAnsi="ArialMT"/>
        </w:rPr>
      </w:pPr>
    </w:p>
    <w:p w14:paraId="48A33D63" w14:textId="77777777" w:rsidR="002B2FD9" w:rsidRDefault="00015F54" w:rsidP="002B2FD9">
      <w:pPr>
        <w:numPr>
          <w:ilvl w:val="0"/>
          <w:numId w:val="3"/>
        </w:numPr>
        <w:spacing w:after="0" w:line="240" w:lineRule="auto"/>
        <w:contextualSpacing/>
        <w:rPr>
          <w:rFonts w:ascii="ArialMT" w:hAnsi="ArialMT"/>
        </w:rPr>
      </w:pPr>
      <w:r w:rsidRPr="003C7FBA">
        <w:rPr>
          <w:rFonts w:ascii="ArialMT" w:hAnsi="ArialMT"/>
        </w:rPr>
        <w:t>Accompagnement social externe</w:t>
      </w:r>
      <w:r w:rsidR="000C4DCA">
        <w:rPr>
          <w:rFonts w:ascii="ArialMT" w:hAnsi="ArialMT"/>
        </w:rPr>
        <w:t xml:space="preserve">. </w:t>
      </w:r>
      <w:r w:rsidR="002B2FD9">
        <w:rPr>
          <w:rFonts w:ascii="ArialMT" w:hAnsi="ArialMT"/>
        </w:rPr>
        <w:t xml:space="preserve">Action(s) prévue(s) : </w:t>
      </w:r>
    </w:p>
    <w:p w14:paraId="292B3A1B" w14:textId="3976DF06" w:rsidR="00015F54" w:rsidRDefault="00015F54" w:rsidP="002B2FD9">
      <w:pPr>
        <w:spacing w:after="0" w:line="240" w:lineRule="auto"/>
        <w:ind w:left="1494"/>
        <w:contextualSpacing/>
        <w:rPr>
          <w:rFonts w:ascii="ArialMT" w:hAnsi="ArialMT"/>
        </w:rPr>
      </w:pPr>
    </w:p>
    <w:p w14:paraId="42C1B894" w14:textId="77777777" w:rsidR="000C4DCA" w:rsidRDefault="000C4DCA" w:rsidP="000C4DCA">
      <w:pPr>
        <w:spacing w:after="0" w:line="240" w:lineRule="auto"/>
        <w:contextualSpacing/>
        <w:rPr>
          <w:rFonts w:ascii="ArialMT" w:hAnsi="ArialMT"/>
        </w:rPr>
      </w:pPr>
    </w:p>
    <w:p w14:paraId="0F1498B0" w14:textId="77777777" w:rsidR="000C4DCA" w:rsidRPr="003C7FBA" w:rsidRDefault="000C4DCA" w:rsidP="000C4DCA">
      <w:pPr>
        <w:spacing w:after="0" w:line="240" w:lineRule="auto"/>
        <w:contextualSpacing/>
        <w:rPr>
          <w:rFonts w:ascii="ArialMT" w:hAnsi="ArialMT"/>
        </w:rPr>
      </w:pPr>
    </w:p>
    <w:p w14:paraId="7A60DF84" w14:textId="77777777" w:rsidR="00015F54" w:rsidRPr="003C7FBA" w:rsidRDefault="00015F54" w:rsidP="002E67B6">
      <w:pPr>
        <w:spacing w:after="0"/>
        <w:jc w:val="both"/>
        <w:rPr>
          <w:rFonts w:ascii="Arial" w:hAnsi="Arial" w:cs="Arial"/>
        </w:rPr>
      </w:pPr>
    </w:p>
    <w:p w14:paraId="5432CD57" w14:textId="5AB8927E" w:rsidR="000C4DCA" w:rsidRDefault="00015F54" w:rsidP="002E67B6">
      <w:pPr>
        <w:spacing w:after="0"/>
        <w:jc w:val="both"/>
        <w:rPr>
          <w:rFonts w:ascii="Arial" w:hAnsi="Arial" w:cs="Arial"/>
        </w:rPr>
      </w:pPr>
      <w:r w:rsidRPr="003C7FBA">
        <w:rPr>
          <w:rFonts w:ascii="Arial" w:hAnsi="Arial" w:cs="Arial"/>
        </w:rPr>
        <w:t xml:space="preserve">L’accompagnement social interne est celui effectué par le CFA et l’accompagnement social externe est confié </w:t>
      </w:r>
      <w:r w:rsidR="00CA47E8" w:rsidRPr="003C7FBA">
        <w:rPr>
          <w:rFonts w:ascii="Arial" w:hAnsi="Arial" w:cs="Arial"/>
        </w:rPr>
        <w:t xml:space="preserve">par le CFA </w:t>
      </w:r>
      <w:r w:rsidRPr="003C7FBA">
        <w:rPr>
          <w:rFonts w:ascii="Arial" w:hAnsi="Arial" w:cs="Arial"/>
        </w:rPr>
        <w:t xml:space="preserve">à un </w:t>
      </w:r>
      <w:r w:rsidR="00CA47E8" w:rsidRPr="003C7FBA">
        <w:rPr>
          <w:rFonts w:ascii="Arial" w:hAnsi="Arial" w:cs="Arial"/>
        </w:rPr>
        <w:t>partenaire externe.</w:t>
      </w:r>
      <w:r w:rsidRPr="003C7FBA">
        <w:rPr>
          <w:rFonts w:ascii="Arial" w:hAnsi="Arial" w:cs="Arial"/>
        </w:rPr>
        <w:t xml:space="preserve"> </w:t>
      </w:r>
    </w:p>
    <w:p w14:paraId="75D8E1C8" w14:textId="77777777" w:rsidR="000C4DCA" w:rsidRPr="003C7FBA" w:rsidRDefault="000C4DCA" w:rsidP="002E67B6">
      <w:pPr>
        <w:spacing w:after="0"/>
        <w:jc w:val="both"/>
        <w:rPr>
          <w:rFonts w:ascii="Arial" w:hAnsi="Arial" w:cs="Arial"/>
        </w:rPr>
      </w:pPr>
    </w:p>
    <w:p w14:paraId="51155B6A" w14:textId="77777777" w:rsidR="003E45C6" w:rsidRPr="0019509C" w:rsidRDefault="003E45C6" w:rsidP="002E67B6">
      <w:pPr>
        <w:spacing w:after="0"/>
        <w:jc w:val="both"/>
        <w:rPr>
          <w:rFonts w:ascii="Arial" w:hAnsi="Arial" w:cs="Arial"/>
          <w:color w:val="000000"/>
        </w:rPr>
      </w:pPr>
    </w:p>
    <w:p w14:paraId="3B60E0A1" w14:textId="77777777" w:rsidR="00622F1C" w:rsidRPr="00622F1C" w:rsidRDefault="003E45C6" w:rsidP="003E45C6">
      <w:pPr>
        <w:jc w:val="both"/>
        <w:rPr>
          <w:rFonts w:ascii="Arial" w:hAnsi="Arial" w:cs="Arial"/>
          <w:i/>
          <w:i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6 :</w:t>
      </w:r>
      <w:r w:rsidRPr="0019509C">
        <w:rPr>
          <w:rFonts w:ascii="Arial" w:hAnsi="Arial" w:cs="Arial"/>
          <w:b/>
          <w:bCs/>
          <w:color w:val="000000"/>
        </w:rPr>
        <w:t xml:space="preserve"> Modalités de règlement </w:t>
      </w:r>
      <w:r w:rsidRPr="0019509C">
        <w:rPr>
          <w:rFonts w:ascii="Arial" w:hAnsi="Arial" w:cs="Arial"/>
          <w:i/>
          <w:iCs/>
          <w:color w:val="000000"/>
        </w:rPr>
        <w:t>[en cas de reste à charge de l’entreprise]</w:t>
      </w:r>
    </w:p>
    <w:p w14:paraId="0E964247" w14:textId="77777777" w:rsidR="00622F1C" w:rsidRPr="00622F1C" w:rsidRDefault="003E45C6" w:rsidP="003E45C6">
      <w:pPr>
        <w:jc w:val="both"/>
        <w:rPr>
          <w:rFonts w:ascii="Arial" w:hAnsi="Arial" w:cs="Arial"/>
          <w:i/>
          <w:color w:val="000000"/>
        </w:rPr>
      </w:pPr>
      <w:r w:rsidRPr="00622F1C">
        <w:rPr>
          <w:rFonts w:ascii="Arial" w:hAnsi="Arial" w:cs="Arial"/>
          <w:i/>
          <w:color w:val="000000"/>
        </w:rPr>
        <w:t>Préciser les modalités de règlement en cas de reste à charge, notamment, en cas de rupture de contrat / désistement.</w:t>
      </w:r>
    </w:p>
    <w:p w14:paraId="357963B4" w14:textId="77777777" w:rsidR="003E45C6" w:rsidRPr="0019509C" w:rsidRDefault="003E45C6" w:rsidP="003E45C6">
      <w:pPr>
        <w:jc w:val="both"/>
        <w:rPr>
          <w:rFonts w:ascii="Arial" w:hAnsi="Arial" w:cs="Arial"/>
          <w:i/>
          <w:iCs/>
          <w:color w:val="000000"/>
        </w:rPr>
      </w:pPr>
      <w:r w:rsidRPr="0019509C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14:paraId="0CF2B5ED" w14:textId="77777777" w:rsidR="003E45C6" w:rsidRPr="0080745B" w:rsidRDefault="003E45C6" w:rsidP="00281F5C">
      <w:pPr>
        <w:spacing w:after="0"/>
        <w:jc w:val="both"/>
        <w:rPr>
          <w:rFonts w:ascii="Arial" w:hAnsi="Arial" w:cs="Arial"/>
          <w:iCs/>
          <w:color w:val="000000"/>
        </w:rPr>
      </w:pPr>
    </w:p>
    <w:p w14:paraId="563A0E27" w14:textId="77777777" w:rsidR="0080745B" w:rsidRPr="0080745B" w:rsidRDefault="0080745B" w:rsidP="00281F5C">
      <w:pPr>
        <w:spacing w:after="0"/>
        <w:jc w:val="both"/>
        <w:rPr>
          <w:rFonts w:ascii="Arial" w:hAnsi="Arial" w:cs="Arial"/>
          <w:iCs/>
          <w:color w:val="000000"/>
        </w:rPr>
      </w:pPr>
    </w:p>
    <w:p w14:paraId="0C3DCBD5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7 :</w:t>
      </w:r>
      <w:r w:rsidRPr="0019509C">
        <w:rPr>
          <w:rFonts w:ascii="Arial" w:hAnsi="Arial" w:cs="Arial"/>
          <w:b/>
          <w:bCs/>
          <w:color w:val="000000"/>
        </w:rPr>
        <w:t xml:space="preserve"> Clause suspensive :</w:t>
      </w:r>
    </w:p>
    <w:p w14:paraId="39C15FCE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L’exécution de la présente convention est soumise </w:t>
      </w:r>
      <w:r>
        <w:rPr>
          <w:rFonts w:ascii="Arial" w:hAnsi="Arial" w:cs="Arial"/>
          <w:color w:val="000000"/>
        </w:rPr>
        <w:t>au dépôt</w:t>
      </w:r>
      <w:r w:rsidRPr="0019509C">
        <w:rPr>
          <w:rFonts w:ascii="Arial" w:hAnsi="Arial" w:cs="Arial"/>
          <w:color w:val="000000"/>
        </w:rPr>
        <w:t xml:space="preserve"> du contrat par </w:t>
      </w:r>
      <w:r>
        <w:rPr>
          <w:rFonts w:ascii="Arial" w:hAnsi="Arial" w:cs="Arial"/>
          <w:color w:val="000000"/>
        </w:rPr>
        <w:t>l’opérateur de compétences</w:t>
      </w:r>
      <w:r w:rsidRPr="0019509C">
        <w:rPr>
          <w:rFonts w:ascii="Arial" w:hAnsi="Arial" w:cs="Arial"/>
          <w:color w:val="000000"/>
        </w:rPr>
        <w:t xml:space="preserve"> (</w:t>
      </w:r>
      <w:r w:rsidRPr="00CC2F44">
        <w:rPr>
          <w:rFonts w:ascii="Arial" w:hAnsi="Arial" w:cs="Arial"/>
          <w:color w:val="000000"/>
        </w:rPr>
        <w:t>Art. L</w:t>
      </w:r>
      <w:r>
        <w:rPr>
          <w:rFonts w:ascii="Arial" w:hAnsi="Arial" w:cs="Arial"/>
          <w:color w:val="000000"/>
        </w:rPr>
        <w:t>.</w:t>
      </w:r>
      <w:r w:rsidRPr="00CC2F44">
        <w:rPr>
          <w:rFonts w:ascii="Arial" w:hAnsi="Arial" w:cs="Arial"/>
          <w:color w:val="000000"/>
        </w:rPr>
        <w:t>6224-1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du Code du travail)</w:t>
      </w:r>
      <w:r>
        <w:rPr>
          <w:rFonts w:ascii="Arial" w:hAnsi="Arial" w:cs="Arial"/>
          <w:color w:val="000000"/>
        </w:rPr>
        <w:t xml:space="preserve"> auprès des services du ministre chargé de la formation professionnelle.</w:t>
      </w:r>
    </w:p>
    <w:p w14:paraId="4A8528DE" w14:textId="77777777" w:rsidR="003E45C6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717DADFA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7D884E25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8 :</w:t>
      </w:r>
      <w:r w:rsidRPr="0019509C">
        <w:rPr>
          <w:rFonts w:ascii="Arial" w:hAnsi="Arial" w:cs="Arial"/>
          <w:b/>
          <w:bCs/>
          <w:color w:val="000000"/>
        </w:rPr>
        <w:t xml:space="preserve"> Différends éventuels</w:t>
      </w:r>
    </w:p>
    <w:p w14:paraId="712AEB3B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Si une contestation ou un différend ne peuvent être réglés à l’amiable, le Tribunal de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..................... sera seul compétent pour régler le litige.</w:t>
      </w:r>
    </w:p>
    <w:p w14:paraId="168F3823" w14:textId="77777777" w:rsidR="003E45C6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0F695A61" w14:textId="77777777" w:rsidR="004F15A3" w:rsidRPr="0019509C" w:rsidRDefault="004F15A3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57BCEF8A" w14:textId="77777777" w:rsidR="00B479C6" w:rsidRPr="00B479C6" w:rsidRDefault="00B479C6" w:rsidP="00B479C6">
      <w:pPr>
        <w:jc w:val="both"/>
        <w:rPr>
          <w:rFonts w:ascii="Arial" w:hAnsi="Arial" w:cs="Arial"/>
          <w:b/>
          <w:bCs/>
          <w:color w:val="000000"/>
        </w:rPr>
      </w:pPr>
      <w:r w:rsidRPr="00B479C6">
        <w:rPr>
          <w:rFonts w:ascii="Arial" w:hAnsi="Arial" w:cs="Arial"/>
          <w:b/>
          <w:bCs/>
          <w:color w:val="000000"/>
          <w:u w:val="single"/>
        </w:rPr>
        <w:t>Article 9</w:t>
      </w:r>
      <w:r w:rsidRPr="00B479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B479C6"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</w:rPr>
        <w:t>ate d’effet et durée de la convention</w:t>
      </w:r>
    </w:p>
    <w:p w14:paraId="063E52BC" w14:textId="77777777" w:rsidR="003E45C6" w:rsidRPr="00B479C6" w:rsidRDefault="00B479C6" w:rsidP="00281F5C">
      <w:pPr>
        <w:spacing w:after="0"/>
        <w:jc w:val="both"/>
        <w:rPr>
          <w:rFonts w:ascii="ArialMT" w:hAnsi="ArialMT"/>
          <w:color w:val="000000"/>
        </w:rPr>
      </w:pPr>
      <w:r w:rsidRPr="00B479C6">
        <w:rPr>
          <w:rFonts w:ascii="ArialMT" w:hAnsi="ArialMT"/>
          <w:color w:val="000000"/>
        </w:rPr>
        <w:t>La présente convention est applicable pour toute la durée de réalisation de l’action de formation</w:t>
      </w:r>
      <w:r>
        <w:rPr>
          <w:rFonts w:ascii="ArialMT" w:hAnsi="ArialMT"/>
          <w:color w:val="000000"/>
        </w:rPr>
        <w:t>, visée à l’article 1</w:t>
      </w:r>
      <w:r w:rsidRPr="00B479C6">
        <w:rPr>
          <w:rFonts w:ascii="ArialMT" w:hAnsi="ArialMT"/>
          <w:color w:val="000000"/>
        </w:rPr>
        <w:t>.</w:t>
      </w:r>
    </w:p>
    <w:p w14:paraId="1FF8A25B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20794F68" w14:textId="77777777" w:rsidR="002E67B6" w:rsidRPr="0019509C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68E81428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2A5A3865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Fait en double exemplaire, à...................... le ......................</w:t>
      </w:r>
    </w:p>
    <w:p w14:paraId="623249D0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</w:p>
    <w:p w14:paraId="3E46A992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B312A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E42D4B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</w:rPr>
        <w:t>Pour l’entreprise</w:t>
      </w:r>
    </w:p>
    <w:p w14:paraId="47AA5543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Nom et qualité du signataire </w:t>
      </w:r>
    </w:p>
    <w:p w14:paraId="6C95BBF6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color w:val="000000"/>
        </w:rPr>
        <w:t>Cachet de l’entreprise cliente</w:t>
      </w:r>
    </w:p>
    <w:p w14:paraId="4758B74A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</w:rPr>
        <w:t>Pour l’organisme</w:t>
      </w:r>
    </w:p>
    <w:p w14:paraId="317C7384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Nom et qualité du signataire</w:t>
      </w:r>
    </w:p>
    <w:p w14:paraId="0E685C6F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Cachet du CFA</w:t>
      </w:r>
    </w:p>
    <w:p w14:paraId="54AEBAC1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6570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3F734D" w14:textId="77777777" w:rsidR="008D65D0" w:rsidRDefault="008D65D0" w:rsidP="003E45C6">
      <w:pPr>
        <w:jc w:val="both"/>
        <w:rPr>
          <w:rFonts w:ascii="Arial" w:hAnsi="Arial" w:cs="Arial"/>
          <w:color w:val="000000"/>
        </w:rPr>
      </w:pPr>
    </w:p>
    <w:p w14:paraId="73372E1B" w14:textId="77777777" w:rsidR="003E45C6" w:rsidRPr="000B167C" w:rsidRDefault="003E45C6" w:rsidP="002B5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r w:rsidRPr="00CC2F44">
        <w:rPr>
          <w:rFonts w:ascii="Arial" w:hAnsi="Arial" w:cs="Arial"/>
          <w:i/>
          <w:color w:val="000000"/>
        </w:rPr>
        <w:t>Ce modèle de convention de formation, donné à titre d’exemple, intègre les mentions qui doivent obligatoirement figurer dans un tel document (Art. D. 6353-1 al 2 du Code du travail). Ce document est à établir sur du papier à en-tête de l’organisme de formation en double exemplaire.</w:t>
      </w:r>
    </w:p>
    <w:sectPr w:rsidR="003E45C6" w:rsidRPr="000B167C" w:rsidSect="00657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B9DFE" w14:textId="77777777" w:rsidR="00212B89" w:rsidRDefault="00212B89" w:rsidP="003E45C6">
      <w:pPr>
        <w:spacing w:after="0" w:line="240" w:lineRule="auto"/>
      </w:pPr>
      <w:r>
        <w:separator/>
      </w:r>
    </w:p>
  </w:endnote>
  <w:endnote w:type="continuationSeparator" w:id="0">
    <w:p w14:paraId="36710DB7" w14:textId="77777777" w:rsidR="00212B89" w:rsidRDefault="00212B89" w:rsidP="003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378A" w14:textId="77777777" w:rsidR="003E45C6" w:rsidRDefault="002B5B78">
    <w:pPr>
      <w:pStyle w:val="Pieddepage"/>
    </w:pPr>
    <w:r>
      <w:rPr>
        <w:rFonts w:ascii="Arial" w:hAnsi="Arial" w:cs="Arial"/>
        <w:sz w:val="16"/>
        <w:szCs w:val="16"/>
      </w:rPr>
      <w:t xml:space="preserve">Modèle OPCO EP – Convention de formation par apprentissage – </w:t>
    </w:r>
    <w:r w:rsidR="00015F54">
      <w:rPr>
        <w:rFonts w:ascii="Arial" w:hAnsi="Arial" w:cs="Arial"/>
        <w:sz w:val="16"/>
        <w:szCs w:val="16"/>
      </w:rPr>
      <w:t>18 décembre</w:t>
    </w:r>
    <w:r>
      <w:rPr>
        <w:rFonts w:ascii="Arial" w:hAnsi="Arial" w:cs="Arial"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947F9" w14:textId="77777777" w:rsidR="00212B89" w:rsidRDefault="00212B89" w:rsidP="003E45C6">
      <w:pPr>
        <w:spacing w:after="0" w:line="240" w:lineRule="auto"/>
      </w:pPr>
      <w:r>
        <w:separator/>
      </w:r>
    </w:p>
  </w:footnote>
  <w:footnote w:type="continuationSeparator" w:id="0">
    <w:p w14:paraId="1071513E" w14:textId="77777777" w:rsidR="00212B89" w:rsidRDefault="00212B89" w:rsidP="003E45C6">
      <w:pPr>
        <w:spacing w:after="0" w:line="240" w:lineRule="auto"/>
      </w:pPr>
      <w:r>
        <w:continuationSeparator/>
      </w:r>
    </w:p>
  </w:footnote>
  <w:footnote w:id="1">
    <w:p w14:paraId="5E49BC08" w14:textId="77777777" w:rsidR="003E45C6" w:rsidRDefault="003E45C6" w:rsidP="003E45C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72350">
        <w:rPr>
          <w:rFonts w:ascii="ArialMT" w:eastAsia="Times New Roman" w:hAnsi="ArialMT" w:cs="Times New Roman"/>
          <w:color w:val="000000"/>
          <w:sz w:val="14"/>
          <w:szCs w:val="14"/>
          <w:lang w:eastAsia="fr-FR"/>
        </w:rPr>
        <w:t>A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rticle 261 4, 4° du Code général des impôts</w:t>
      </w:r>
    </w:p>
  </w:footnote>
  <w:footnote w:id="2">
    <w:p w14:paraId="4DBF7152" w14:textId="77777777" w:rsidR="003E45C6" w:rsidRPr="00691A6F" w:rsidRDefault="003E45C6" w:rsidP="003E45C6">
      <w:pPr>
        <w:jc w:val="both"/>
        <w:rPr>
          <w:rFonts w:ascii="ArialMT" w:hAnsi="ArialMT"/>
          <w:color w:val="000000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Il s’agit du niveau de prise en charge défini par la branche dont relève l’entreprise. Il est versé par l’opérateur de compétences (OPCO</w:t>
      </w:r>
      <w:r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 xml:space="preserve">) 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concerné. Si l’apprenti est en situation de handicap, possibilité de majoration.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1A7E"/>
    <w:multiLevelType w:val="hybridMultilevel"/>
    <w:tmpl w:val="2266164C"/>
    <w:lvl w:ilvl="0" w:tplc="C4F0A842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3BB6693"/>
    <w:multiLevelType w:val="hybridMultilevel"/>
    <w:tmpl w:val="9BA0D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0630C"/>
    <w:rsid w:val="00015F54"/>
    <w:rsid w:val="000B6AC6"/>
    <w:rsid w:val="000C4DCA"/>
    <w:rsid w:val="001E61EE"/>
    <w:rsid w:val="00212B89"/>
    <w:rsid w:val="00281F5C"/>
    <w:rsid w:val="002B2FD9"/>
    <w:rsid w:val="002B5B78"/>
    <w:rsid w:val="002E67B6"/>
    <w:rsid w:val="00307897"/>
    <w:rsid w:val="003151F0"/>
    <w:rsid w:val="00333CC7"/>
    <w:rsid w:val="003C0869"/>
    <w:rsid w:val="003C7FBA"/>
    <w:rsid w:val="003E45C6"/>
    <w:rsid w:val="004F15A3"/>
    <w:rsid w:val="00591316"/>
    <w:rsid w:val="005A3156"/>
    <w:rsid w:val="005E059F"/>
    <w:rsid w:val="0062268B"/>
    <w:rsid w:val="00622F1C"/>
    <w:rsid w:val="00656EE8"/>
    <w:rsid w:val="00716E23"/>
    <w:rsid w:val="00785238"/>
    <w:rsid w:val="007F098B"/>
    <w:rsid w:val="0080745B"/>
    <w:rsid w:val="008269B3"/>
    <w:rsid w:val="008B477C"/>
    <w:rsid w:val="008C0B0F"/>
    <w:rsid w:val="008D65D0"/>
    <w:rsid w:val="00A73739"/>
    <w:rsid w:val="00AC5461"/>
    <w:rsid w:val="00B0022E"/>
    <w:rsid w:val="00B018BE"/>
    <w:rsid w:val="00B13981"/>
    <w:rsid w:val="00B479C6"/>
    <w:rsid w:val="00B53A35"/>
    <w:rsid w:val="00B80635"/>
    <w:rsid w:val="00B9156D"/>
    <w:rsid w:val="00BC63E6"/>
    <w:rsid w:val="00BE284F"/>
    <w:rsid w:val="00C23086"/>
    <w:rsid w:val="00C42C92"/>
    <w:rsid w:val="00C46A1E"/>
    <w:rsid w:val="00CA2E97"/>
    <w:rsid w:val="00CA47E8"/>
    <w:rsid w:val="00CB1674"/>
    <w:rsid w:val="00D20433"/>
    <w:rsid w:val="00D36ECE"/>
    <w:rsid w:val="00D76E03"/>
    <w:rsid w:val="00E4302F"/>
    <w:rsid w:val="00E67BCE"/>
    <w:rsid w:val="00EB747F"/>
    <w:rsid w:val="00F26D47"/>
    <w:rsid w:val="00F66E41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F1D7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E45C6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paragraph" w:styleId="Textedebulles">
    <w:name w:val="Balloon Text"/>
    <w:basedOn w:val="Normal"/>
    <w:link w:val="TextedebullesCar"/>
    <w:uiPriority w:val="99"/>
    <w:semiHidden/>
    <w:unhideWhenUsed/>
    <w:rsid w:val="0065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EE8"/>
    <w:rPr>
      <w:rFonts w:ascii="Segoe UI" w:hAnsi="Segoe UI" w:cs="Segoe UI"/>
      <w:sz w:val="18"/>
      <w:szCs w:val="18"/>
    </w:rPr>
  </w:style>
  <w:style w:type="table" w:styleId="Listemoyenne2-Accent1">
    <w:name w:val="Medium List 2 Accent 1"/>
    <w:basedOn w:val="TableauNormal"/>
    <w:uiPriority w:val="66"/>
    <w:rsid w:val="00E430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39"/>
    <w:rsid w:val="006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015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5F54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5F54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E25C87C5E74388E2F2B82BB0230A" ma:contentTypeVersion="17" ma:contentTypeDescription="Crée un document." ma:contentTypeScope="" ma:versionID="76e6185702d70bfe4d159d73b3d2a76a">
  <xsd:schema xmlns:xsd="http://www.w3.org/2001/XMLSchema" xmlns:xs="http://www.w3.org/2001/XMLSchema" xmlns:p="http://schemas.microsoft.com/office/2006/metadata/properties" xmlns:ns2="6be6addc-50c4-4531-baf8-2c2991ecb2f7" xmlns:ns3="59205350-36bc-4722-a7ca-fb2f151f854b" targetNamespace="http://schemas.microsoft.com/office/2006/metadata/properties" ma:root="true" ma:fieldsID="56f09eeaf60a2a5daea899a9f16ef0f9" ns2:_="" ns3:_="">
    <xsd:import namespace="6be6addc-50c4-4531-baf8-2c2991ecb2f7"/>
    <xsd:import namespace="59205350-36bc-4722-a7ca-fb2f151f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addc-50c4-4531-baf8-2c2991ecb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e9ee46-1926-4638-9db2-8364af00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05350-36bc-4722-a7ca-fb2f151f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49acd3-0eed-46b2-a4a8-3f24b8582f23}" ma:internalName="TaxCatchAll" ma:showField="CatchAllData" ma:web="59205350-36bc-4722-a7ca-fb2f151f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2C3F5-ADA8-4A5E-84E0-6BEEC58B445F}"/>
</file>

<file path=customXml/itemProps2.xml><?xml version="1.0" encoding="utf-8"?>
<ds:datastoreItem xmlns:ds="http://schemas.openxmlformats.org/officeDocument/2006/customXml" ds:itemID="{5A560287-5457-4237-841F-F2597A0C8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Rachel CHARMAIN</cp:lastModifiedBy>
  <cp:revision>4</cp:revision>
  <dcterms:created xsi:type="dcterms:W3CDTF">2021-04-28T11:49:00Z</dcterms:created>
  <dcterms:modified xsi:type="dcterms:W3CDTF">2021-04-29T09:49:00Z</dcterms:modified>
</cp:coreProperties>
</file>